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B18B" w14:textId="5A314213" w:rsidR="009E3FE0" w:rsidRDefault="009E3FE0" w:rsidP="00EC6B1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828299"/>
      <w:r>
        <w:rPr>
          <w:rFonts w:ascii="Arial" w:hAnsi="Arial" w:cs="Arial"/>
          <w:b/>
          <w:bCs/>
          <w:color w:val="000000"/>
          <w:sz w:val="28"/>
          <w:szCs w:val="28"/>
        </w:rPr>
        <w:t>OFICINA DO SABER</w:t>
      </w:r>
    </w:p>
    <w:p w14:paraId="48839B2C" w14:textId="3DFAF6FD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ACOMPANHAMENTO DE PROJETO DE EXTENSÃO 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705"/>
        <w:gridCol w:w="1651"/>
        <w:gridCol w:w="2103"/>
        <w:gridCol w:w="924"/>
        <w:gridCol w:w="81"/>
        <w:gridCol w:w="958"/>
        <w:gridCol w:w="2572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86681E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2EF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86681E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04644ABE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SOBRE O PROJETO DE EXTENSÃO</w:t>
            </w:r>
          </w:p>
        </w:tc>
      </w:tr>
      <w:tr w:rsidR="00EC6B10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101FD497" w:rsidR="00EC6B10" w:rsidRPr="001C4737" w:rsidRDefault="001C4737" w:rsidP="001C4737">
            <w:p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OFICINA DO SABER</w:t>
            </w:r>
          </w:p>
        </w:tc>
      </w:tr>
      <w:tr w:rsidR="00C51A3B" w:rsidRPr="0086681E" w14:paraId="49767F9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6A6EB6" w14:textId="377BB820" w:rsidR="00C51A3B" w:rsidRPr="0086681E" w:rsidRDefault="00C51A3B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TEMÁTICA ESCOLHIDA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25F6B7" w14:textId="4AE36E37" w:rsidR="00C51A3B" w:rsidRPr="00C51A3B" w:rsidRDefault="00C51A3B" w:rsidP="00C51A3B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Estudante, para cada ficha de frequência só pode ser abordado uma única temática</w:t>
            </w: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Se por algum motivo você decidir trocar de temática, será necessário concluir a ficha de frequência atual, informando todos os campos realizados, e abrir uma nova ficha de frequência que conterá os dados da nova temática.</w:t>
            </w:r>
          </w:p>
        </w:tc>
      </w:tr>
      <w:tr w:rsidR="00C51A3B" w:rsidRPr="0086681E" w14:paraId="157CB66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27399E" w14:textId="3ED5C655" w:rsidR="00C51A3B" w:rsidRDefault="00C51A3B" w:rsidP="00C51A3B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METODOLOGIA A SER APLICADA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A3052" w14:textId="702EDA62" w:rsidR="00C51A3B" w:rsidRPr="00F8636B" w:rsidRDefault="00C51A3B" w:rsidP="00F8636B">
            <w:pPr>
              <w:pStyle w:val="PargrafodaLista"/>
              <w:numPr>
                <w:ilvl w:val="0"/>
                <w:numId w:val="11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Estudante, para um mesmo tema, pode ser aplicado mais de uma metodologia. A mudança da metodologia de aplicação acontece se em alguma aplicação</w:t>
            </w:r>
            <w:r w:rsidR="00F8636B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que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você julgar que haverá um melhor aproveitamento com outra metodologia. É </w:t>
            </w:r>
            <w:r w:rsidR="00F8636B">
              <w:rPr>
                <w:rFonts w:ascii="Arial" w:hAnsi="Arial" w:cs="Arial"/>
                <w:color w:val="C0504D" w:themeColor="accent2"/>
                <w:sz w:val="20"/>
                <w:szCs w:val="20"/>
              </w:rPr>
              <w:t>necessário que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neste campo</w:t>
            </w:r>
            <w:r w:rsidR="00F8636B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que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você inform</w:t>
            </w:r>
            <w:r w:rsidR="00F8636B">
              <w:rPr>
                <w:rFonts w:ascii="Arial" w:hAnsi="Arial" w:cs="Arial"/>
                <w:color w:val="C0504D" w:themeColor="accent2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todas as metodologias utilizadas.</w:t>
            </w:r>
          </w:p>
        </w:tc>
      </w:tr>
      <w:tr w:rsidR="00EC6B10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43DF47D6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 de extensão.</w:t>
            </w:r>
          </w:p>
        </w:tc>
      </w:tr>
      <w:tr w:rsidR="00EC6B10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EC6B10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as características e necessidades do público-alvo que justificam o desenvolvimento do projeto.</w:t>
            </w:r>
          </w:p>
        </w:tc>
      </w:tr>
      <w:tr w:rsidR="0086681E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86681E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2CB067D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6D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86681E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2D61579F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1ª ETAPA – SELEÇÃO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4D96F29B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15FF5133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2ª ETAPA – ESCOLHA DA ESCOLA CONVENIADA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2A6129B3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7B9073C8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3ª ETAPA – SELEÇÃO DA METODOLOGIA A SER APLICADA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557A2282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3E330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F8FFB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365BE" w14:textId="21255D96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4ª ETAPA – PESQUISA BIBLIOGRÁFICA SOBRE O TEMA E A METODOLOGIA ESCOLHIDA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030537" w14:textId="07BAE734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EBC4A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4F759B6" w14:textId="77777777" w:rsidTr="00DC5D7E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620F6DE2" w14:textId="63C3629C" w:rsidR="00DC5D7E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CICLOS DE APLICAÇÃO</w:t>
            </w:r>
          </w:p>
        </w:tc>
      </w:tr>
      <w:tr w:rsidR="00DC5D7E" w:rsidRPr="0086681E" w14:paraId="2E8245EC" w14:textId="77777777" w:rsidTr="00DC5D7E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F1E0A6A" w14:textId="00FB7D72" w:rsidR="00DC5D7E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CICLO</w:t>
            </w:r>
          </w:p>
        </w:tc>
      </w:tr>
      <w:tr w:rsidR="001C4737" w:rsidRPr="0086681E" w14:paraId="4352B1B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F4AD4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A8B711" w14:textId="2DB4B4AB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83D015" w14:textId="41D666DB" w:rsidR="001C4737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2855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15BA847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5B3631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3AA995" w14:textId="351B054C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859F3" w14:textId="6CC8191A" w:rsidR="001C4737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EF9F2E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5493A1E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78EAD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67F51" w14:textId="11B1D376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DF2343" w14:textId="126B82C4" w:rsidR="001C4737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89D34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97B5D52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798BF678" w14:textId="7B7633E2" w:rsidR="00DC5D7E" w:rsidRPr="0086681E" w:rsidRDefault="00DC5D7E" w:rsidP="00BE609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CICLO</w:t>
            </w:r>
          </w:p>
        </w:tc>
      </w:tr>
      <w:tr w:rsidR="00DC5D7E" w:rsidRPr="0086681E" w14:paraId="6D14ED9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B93A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C2AE3" w14:textId="1E931C20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60960" w14:textId="0CAAC43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72899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294D3B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AEF13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E2A19E" w14:textId="0E35CACC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5EEB96" w14:textId="40B1A7A9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80B46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0D61A2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8BE61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068719" w14:textId="7A79D708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79C843" w14:textId="2F3B498A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0487AF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320DAA7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5CB7D2DA" w14:textId="15A879CD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CICLO</w:t>
            </w:r>
          </w:p>
        </w:tc>
      </w:tr>
      <w:tr w:rsidR="00DC5D7E" w:rsidRPr="0086681E" w14:paraId="0C7F5FA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5C18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F1C69" w14:textId="24586593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1A7FC" w14:textId="6E3D861A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163F1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63556A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862F2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CC2463" w14:textId="494E7B25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9CEAC5" w14:textId="62D72344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E7445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10D1E9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695E1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4B1C7B" w14:textId="7270C5F6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904DCA" w14:textId="6B675B89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04ED3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CC9DCFD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6E70E9E5" w14:textId="145E487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CICLO</w:t>
            </w:r>
          </w:p>
        </w:tc>
      </w:tr>
      <w:tr w:rsidR="00DC5D7E" w:rsidRPr="0086681E" w14:paraId="6E16DD2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5C3964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26853" w14:textId="1365E58D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391E6E" w14:textId="472404F3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51397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A3814A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2F073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34D877" w14:textId="4BDEB6F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614771" w14:textId="3A1F0A83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FE776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5C12D8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7CD09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5AF1BF" w14:textId="53E30E11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F8EB66" w14:textId="489F912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6B9F0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26C5A51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672FDE34" w14:textId="7EF7748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CICLO</w:t>
            </w:r>
          </w:p>
        </w:tc>
      </w:tr>
      <w:tr w:rsidR="00DC5D7E" w:rsidRPr="0086681E" w14:paraId="105DC3B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FD8224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768BF3" w14:textId="5B8F120C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E3C031" w14:textId="1AB445EE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510C9E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7FA058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4463D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B7609D" w14:textId="10EB80B3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22646" w14:textId="35B50036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8330F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7B4244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B447FE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3ABDA8" w14:textId="7BD5DF65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8A9C77" w14:textId="56E82658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A1512F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1C251F4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1D19EB6" w14:textId="6B502DF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CICLO</w:t>
            </w:r>
          </w:p>
        </w:tc>
      </w:tr>
      <w:tr w:rsidR="00DC5D7E" w:rsidRPr="0086681E" w14:paraId="7FD667A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E0BE7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F6C3A7" w14:textId="7B9FC1E1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BCA5E6" w14:textId="3ADDE128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354649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7369B2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52C1A3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B79F0" w14:textId="6D137E4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E198FE" w14:textId="1FE0D70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B739F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5AAE12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EB27BF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60988A" w14:textId="0FA5914B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C8AAEA" w14:textId="5DC39FBE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51C97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C5DA21E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76CEF36D" w14:textId="612A6DA4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7º CICLO</w:t>
            </w:r>
          </w:p>
        </w:tc>
      </w:tr>
      <w:tr w:rsidR="00DC5D7E" w:rsidRPr="0086681E" w14:paraId="4F5CF72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8D5A5C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D03B2F" w14:textId="5441B278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7B6A04" w14:textId="77687640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9F03A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E93589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82CEA4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3E2EE4" w14:textId="7D8D76DF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9994FA" w14:textId="37165282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F524D9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5F87ACC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BAAF29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DE9FF9" w14:textId="6E6804B0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ABD265" w14:textId="2788CE5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B35CB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B9820E3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F214D1D" w14:textId="7766B4A0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8º CICLO</w:t>
            </w:r>
          </w:p>
        </w:tc>
      </w:tr>
      <w:tr w:rsidR="00DC5D7E" w:rsidRPr="0086681E" w14:paraId="0D499940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8BC54B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1C9846" w14:textId="0A160D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0AA0F4" w14:textId="0B0F345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CD7D37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7F7A2E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88DFC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FE941D" w14:textId="6158E572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84F1CE" w14:textId="2A672473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3D3A7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B23CEF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31EF1C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AEC190" w14:textId="51EE280B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449A97" w14:textId="388306C9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EB4E3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672928E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63265A8" w14:textId="4FFB32FE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9º CICLO</w:t>
            </w:r>
          </w:p>
        </w:tc>
      </w:tr>
      <w:tr w:rsidR="00DC5D7E" w:rsidRPr="0086681E" w14:paraId="269DC6C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C7F52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13E88D" w14:textId="08D80772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CD42D6" w14:textId="62A25F94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89EEDF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44996F3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DF1A4F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0F8A7" w14:textId="0A398F54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50021A" w14:textId="5D3C45D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6D545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2A6FB9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30C02B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490DEF" w14:textId="6C4FDEAF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A85B46" w14:textId="4F1EC56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C250E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D0D9069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46D3818" w14:textId="72E007B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10º CICLO</w:t>
            </w:r>
          </w:p>
        </w:tc>
      </w:tr>
      <w:tr w:rsidR="00DC5D7E" w:rsidRPr="0086681E" w14:paraId="2EABE8B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0EE73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C8D928" w14:textId="69DA3D2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3FCBDE" w14:textId="7468F408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7CD2B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77218D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29434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06DCCC" w14:textId="7966C233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16E6D" w14:textId="763522E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063027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19F064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30C82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7C43C9" w14:textId="6F89B66F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413CE7" w14:textId="1128C686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CA3D5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A742F25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3C6A05FA" w14:textId="1796238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11º CICLO</w:t>
            </w:r>
          </w:p>
        </w:tc>
      </w:tr>
      <w:tr w:rsidR="00DC5D7E" w:rsidRPr="0086681E" w14:paraId="0172B8E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C0679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532CF3" w14:textId="282C6BA2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ETAPA: APLICAÇÃO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F05459" w14:textId="4B29FDD1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E0ADA6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FD068A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2C830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AABEB1" w14:textId="24FB1E35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ETAPA: REFLEXÃO PARA MELHORIAS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25EE9" w14:textId="50C2A494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FE13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9382A0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4BAEC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7DCA1C" w14:textId="5630ACFD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ETAPA: PREENCHIMENTO DA FICHA DE FREQUÊNCIA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BF73A2" w14:textId="24693CFB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C3D11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3FE0" w:rsidRPr="0086681E" w14:paraId="232068D8" w14:textId="77777777" w:rsidTr="009E3FE0">
        <w:trPr>
          <w:trHeight w:val="461"/>
        </w:trPr>
        <w:tc>
          <w:tcPr>
            <w:tcW w:w="68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19194117" w14:textId="046A2F9D" w:rsidR="009E3FE0" w:rsidRDefault="009E3FE0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CARGA HORÁRIA TOTAL</w:t>
            </w:r>
          </w:p>
        </w:tc>
        <w:tc>
          <w:tcPr>
            <w:tcW w:w="36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327DE755" w14:textId="77777777" w:rsidR="009E3FE0" w:rsidRPr="0086681E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22A7406" w14:textId="77777777" w:rsidTr="00A56552">
        <w:trPr>
          <w:trHeight w:val="174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417FF62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4DD65A" w14:textId="526B3565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Atenção estudante, </w:t>
            </w:r>
            <w:r w:rsidR="009E3FE0">
              <w:rPr>
                <w:rFonts w:ascii="Arial" w:hAnsi="Arial" w:cs="Arial"/>
                <w:color w:val="C0504D" w:themeColor="accent2"/>
                <w:sz w:val="20"/>
                <w:szCs w:val="20"/>
              </w:rPr>
              <w:t>conforme descrito no escopo do projeto, o número de ciclos de aplicação dependerá da quantidade de alunos que irão participar, respeitando o número máximo de participantes e que não seja repetido o mesmo tema com o mesmo grupo de alunos</w:t>
            </w:r>
          </w:p>
          <w:p w14:paraId="55F1A6FA" w14:textId="77777777" w:rsidR="00DC5D7E" w:rsidRDefault="009E3FE0" w:rsidP="009E3FE0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A carga horária total refere-se a quantas vezes foi aplicado o projeto. Por exemplo, se você foi até o sexto ciclo, você terá 44h da concepção, e 10h de aplicação para cada ciclo (cada grupo de alunos diferentes), totalizando 60h para os seis ciclos, assim, na última linha, a carga horária total será 104h.</w:t>
            </w:r>
          </w:p>
          <w:p w14:paraId="27CB01FF" w14:textId="4F96C23F" w:rsidR="0062047F" w:rsidRDefault="0062047F" w:rsidP="009E3FE0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lastRenderedPageBreak/>
              <w:t>Se caso houver mais que 11 ciclos, não há problemas, inserir linhas abaixo na tabela para comtemplar o número total de ciclos.</w:t>
            </w:r>
          </w:p>
          <w:p w14:paraId="068BBCE8" w14:textId="77777777" w:rsidR="009E3FE0" w:rsidRDefault="009E3FE0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9DACD0C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9F92B1D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6F7C4A4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A3F7788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FD97FD7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60A1000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B14D957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9E2DCDB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F3FC04F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BC16F1E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6D09244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A87EF4D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2BF44A72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5D8B95A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64B8589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4A4EE2CA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4F5F2956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0C1ACCD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10EDECE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28676BA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B859B01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2F98629C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40BCE12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3ED4262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0188C22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8C4C8B8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05528EB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4C9F0DF" w14:textId="77461071" w:rsidR="006D0345" w:rsidRPr="00DC5D7E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C5D7E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0BE54" w14:textId="6D7448CD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RESULTADOS ESPERADOS</w:t>
            </w:r>
            <w:r w:rsidR="000C74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DC5D7E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o que se espera atingir com o projeto.</w:t>
            </w:r>
          </w:p>
          <w:p w14:paraId="165039AC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DC5D7E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9E3FE0" w:rsidRPr="00A56552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D7E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DC5D7E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DC5D7E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1B38F8" w14:textId="17C03CA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ANEXOS</w:t>
            </w:r>
          </w:p>
        </w:tc>
      </w:tr>
      <w:tr w:rsidR="00DC5D7E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DC5D7E" w:rsidRPr="0086681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DC5D7E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A859CF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8B32" w14:textId="77777777" w:rsidR="001C67BD" w:rsidRDefault="001C67BD" w:rsidP="002E3CCA">
      <w:r>
        <w:separator/>
      </w:r>
    </w:p>
  </w:endnote>
  <w:endnote w:type="continuationSeparator" w:id="0">
    <w:p w14:paraId="269A1A56" w14:textId="77777777" w:rsidR="001C67BD" w:rsidRDefault="001C67BD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41FF" w14:textId="77777777" w:rsidR="001C67BD" w:rsidRDefault="001C67BD" w:rsidP="002E3CCA">
      <w:r>
        <w:separator/>
      </w:r>
    </w:p>
  </w:footnote>
  <w:footnote w:type="continuationSeparator" w:id="0">
    <w:p w14:paraId="5B87FE8F" w14:textId="77777777" w:rsidR="001C67BD" w:rsidRDefault="001C67BD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1C67BD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1C67BD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C74F9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C14D2"/>
    <w:rsid w:val="001C4737"/>
    <w:rsid w:val="001C67BD"/>
    <w:rsid w:val="00212B1C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94B9D"/>
    <w:rsid w:val="003A2260"/>
    <w:rsid w:val="003E3362"/>
    <w:rsid w:val="003F171D"/>
    <w:rsid w:val="00400951"/>
    <w:rsid w:val="00401E6C"/>
    <w:rsid w:val="00405A22"/>
    <w:rsid w:val="0044005E"/>
    <w:rsid w:val="004521C1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95F73"/>
    <w:rsid w:val="005D04BD"/>
    <w:rsid w:val="005E308C"/>
    <w:rsid w:val="005F2E46"/>
    <w:rsid w:val="005F478C"/>
    <w:rsid w:val="00613436"/>
    <w:rsid w:val="0062047F"/>
    <w:rsid w:val="006214CE"/>
    <w:rsid w:val="00654CFE"/>
    <w:rsid w:val="0065617A"/>
    <w:rsid w:val="00660685"/>
    <w:rsid w:val="0066165C"/>
    <w:rsid w:val="00671481"/>
    <w:rsid w:val="006A54CD"/>
    <w:rsid w:val="006B7618"/>
    <w:rsid w:val="006C1F55"/>
    <w:rsid w:val="006C4372"/>
    <w:rsid w:val="006D0345"/>
    <w:rsid w:val="006E09E9"/>
    <w:rsid w:val="006E116D"/>
    <w:rsid w:val="006E52C1"/>
    <w:rsid w:val="006E5E2A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A6BE0"/>
    <w:rsid w:val="007B0473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6681E"/>
    <w:rsid w:val="008A25AE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56552"/>
    <w:rsid w:val="00A62F2F"/>
    <w:rsid w:val="00A6608B"/>
    <w:rsid w:val="00A67804"/>
    <w:rsid w:val="00A8485E"/>
    <w:rsid w:val="00A854C4"/>
    <w:rsid w:val="00A859CF"/>
    <w:rsid w:val="00AA2072"/>
    <w:rsid w:val="00AA5E65"/>
    <w:rsid w:val="00AA7807"/>
    <w:rsid w:val="00AB265A"/>
    <w:rsid w:val="00AD6AB6"/>
    <w:rsid w:val="00AE3ECD"/>
    <w:rsid w:val="00AE796B"/>
    <w:rsid w:val="00AF30DF"/>
    <w:rsid w:val="00AF66F6"/>
    <w:rsid w:val="00B05B13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A3B"/>
    <w:rsid w:val="00C51C52"/>
    <w:rsid w:val="00C51DA5"/>
    <w:rsid w:val="00C532EF"/>
    <w:rsid w:val="00C70770"/>
    <w:rsid w:val="00C72574"/>
    <w:rsid w:val="00C756F8"/>
    <w:rsid w:val="00C80619"/>
    <w:rsid w:val="00C90A55"/>
    <w:rsid w:val="00C97364"/>
    <w:rsid w:val="00C9766F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8636B"/>
    <w:rsid w:val="00F90445"/>
    <w:rsid w:val="00FB1A20"/>
    <w:rsid w:val="00FB49D2"/>
    <w:rsid w:val="00FB5F2E"/>
    <w:rsid w:val="00FE4294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7B84-1A9A-4FB0-853E-3E9A572A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3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6698B-AC14-4B70-AA77-1D96FF7E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6</cp:revision>
  <cp:lastPrinted>2018-08-17T20:30:00Z</cp:lastPrinted>
  <dcterms:created xsi:type="dcterms:W3CDTF">2025-02-18T19:02:00Z</dcterms:created>
  <dcterms:modified xsi:type="dcterms:W3CDTF">2025-06-06T18:28:00Z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